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98" w:rsidRPr="00AA6D0F" w:rsidRDefault="000F23D3" w:rsidP="00AA6D0F">
      <w:pPr>
        <w:rPr>
          <w:rFonts w:cstheme="minorHAnsi"/>
          <w:sz w:val="28"/>
          <w:szCs w:val="28"/>
        </w:rPr>
      </w:pPr>
      <w:r w:rsidRPr="00AA6D0F">
        <w:rPr>
          <w:rFonts w:cstheme="minorHAnsi"/>
          <w:sz w:val="28"/>
          <w:szCs w:val="28"/>
        </w:rPr>
        <w:fldChar w:fldCharType="begin"/>
      </w:r>
      <w:r w:rsidRPr="00AA6D0F">
        <w:rPr>
          <w:rFonts w:cstheme="minorHAnsi"/>
          <w:sz w:val="28"/>
          <w:szCs w:val="28"/>
        </w:rPr>
        <w:instrText xml:space="preserve"> HYPERLINK "https://www.volkskrant.nl/binnenland/alt-right-in-nederland-hoe-erkenbrand-zich-opmaakt-voor-de-strijd-om-een-blanke-natie~a4539593/" </w:instrText>
      </w:r>
      <w:r w:rsidRPr="00AA6D0F">
        <w:rPr>
          <w:rFonts w:cstheme="minorHAnsi"/>
          <w:sz w:val="28"/>
          <w:szCs w:val="28"/>
        </w:rPr>
        <w:fldChar w:fldCharType="separate"/>
      </w:r>
      <w:r w:rsidRPr="00AA6D0F">
        <w:rPr>
          <w:rStyle w:val="Hyperlink"/>
          <w:rFonts w:cstheme="minorHAnsi"/>
          <w:sz w:val="28"/>
          <w:szCs w:val="28"/>
        </w:rPr>
        <w:t>https://www.volkskrant.nl/binnenland/alt-right-in-nederland-hoe-erkenbrand-zich-opmaakt-voor-de-strijd-om-een-blanke-natie~a4539593/</w:t>
      </w:r>
      <w:r w:rsidRPr="00AA6D0F">
        <w:rPr>
          <w:rFonts w:cstheme="minorHAnsi"/>
          <w:sz w:val="28"/>
          <w:szCs w:val="28"/>
        </w:rPr>
        <w:fldChar w:fldCharType="end"/>
      </w:r>
    </w:p>
    <w:p w:rsidR="00AA6D0F" w:rsidRPr="00AA6D0F" w:rsidRDefault="00AA6D0F" w:rsidP="00AA6D0F">
      <w:pPr>
        <w:spacing w:line="324" w:lineRule="atLeast"/>
        <w:rPr>
          <w:rFonts w:eastAsia="Times New Roman" w:cstheme="minorHAnsi"/>
          <w:color w:val="000000"/>
          <w:sz w:val="28"/>
          <w:szCs w:val="28"/>
        </w:rPr>
      </w:pPr>
      <w:r w:rsidRPr="00AA6D0F">
        <w:rPr>
          <w:rFonts w:eastAsia="Times New Roman" w:cstheme="minorHAnsi"/>
          <w:color w:val="000000"/>
          <w:kern w:val="36"/>
          <w:sz w:val="28"/>
          <w:szCs w:val="28"/>
        </w:rPr>
        <w:t>https://www.trouw.nl/democratie/plato-een-groot-tegenstander-van-de-democratie~afaef9ed/</w:t>
      </w:r>
    </w:p>
    <w:p w:rsidR="00AA6D0F" w:rsidRPr="00AA6D0F" w:rsidRDefault="00AA6D0F" w:rsidP="00AA6D0F">
      <w:pPr>
        <w:rPr>
          <w:rFonts w:cstheme="minorHAnsi"/>
          <w:sz w:val="28"/>
          <w:szCs w:val="28"/>
        </w:rPr>
      </w:pPr>
      <w:r w:rsidRPr="00AA6D0F">
        <w:rPr>
          <w:rFonts w:cstheme="minorHAnsi"/>
          <w:sz w:val="28"/>
          <w:szCs w:val="28"/>
        </w:rPr>
        <w:t xml:space="preserve">Ik zal niet de eerste zijn maar voor het geval dat niemand het nog heeft genoemd wil ik The </w:t>
      </w:r>
      <w:proofErr w:type="spellStart"/>
      <w:r w:rsidRPr="00AA6D0F">
        <w:rPr>
          <w:rFonts w:cstheme="minorHAnsi"/>
          <w:sz w:val="28"/>
          <w:szCs w:val="28"/>
        </w:rPr>
        <w:t>Handmaid's</w:t>
      </w:r>
      <w:proofErr w:type="spellEnd"/>
      <w:r w:rsidRPr="00AA6D0F">
        <w:rPr>
          <w:rFonts w:cstheme="minorHAnsi"/>
          <w:sz w:val="28"/>
          <w:szCs w:val="28"/>
        </w:rPr>
        <w:t xml:space="preserve"> </w:t>
      </w:r>
      <w:proofErr w:type="spellStart"/>
      <w:r w:rsidRPr="00AA6D0F">
        <w:rPr>
          <w:rFonts w:cstheme="minorHAnsi"/>
          <w:sz w:val="28"/>
          <w:szCs w:val="28"/>
        </w:rPr>
        <w:t>Tale</w:t>
      </w:r>
      <w:proofErr w:type="spellEnd"/>
      <w:r w:rsidRPr="00AA6D0F">
        <w:rPr>
          <w:rFonts w:cstheme="minorHAnsi"/>
          <w:sz w:val="28"/>
          <w:szCs w:val="28"/>
        </w:rPr>
        <w:t xml:space="preserve"> aanbevelen. Hoogwaardig geëmancipeerd maar angstaanjagende serie. Prachtig vormgegeven ook!</w:t>
      </w:r>
    </w:p>
    <w:p w:rsidR="00AA6D0F" w:rsidRPr="00AA6D0F" w:rsidRDefault="00AA6D0F" w:rsidP="00AA6D0F">
      <w:pPr>
        <w:rPr>
          <w:rFonts w:cstheme="minorHAnsi"/>
          <w:sz w:val="28"/>
          <w:szCs w:val="28"/>
        </w:rPr>
      </w:pPr>
      <w:hyperlink r:id="rId6" w:history="1">
        <w:r w:rsidRPr="00AA6D0F">
          <w:rPr>
            <w:rStyle w:val="Hyperlink"/>
            <w:rFonts w:cstheme="minorHAnsi"/>
            <w:sz w:val="28"/>
            <w:szCs w:val="28"/>
          </w:rPr>
          <w:t>https://www.volkskrant.nl/4535920</w:t>
        </w:r>
      </w:hyperlink>
    </w:p>
    <w:p w:rsidR="00AA6D0F" w:rsidRPr="00AA6D0F" w:rsidRDefault="00AA6D0F" w:rsidP="00AA6D0F">
      <w:pPr>
        <w:rPr>
          <w:rFonts w:cstheme="minorHAnsi"/>
          <w:sz w:val="28"/>
          <w:szCs w:val="28"/>
        </w:rPr>
      </w:pPr>
      <w:hyperlink r:id="rId7" w:history="1">
        <w:r w:rsidRPr="00AA6D0F">
          <w:rPr>
            <w:rStyle w:val="Hyperlink"/>
            <w:rFonts w:cstheme="minorHAnsi"/>
            <w:sz w:val="28"/>
            <w:szCs w:val="28"/>
          </w:rPr>
          <w:t>http://www.imdb.com/title/tt5834204/</w:t>
        </w:r>
      </w:hyperlink>
    </w:p>
    <w:p w:rsidR="00AA6D0F" w:rsidRPr="00AA6D0F" w:rsidRDefault="00AA6D0F" w:rsidP="00AA6D0F">
      <w:pPr>
        <w:rPr>
          <w:rFonts w:cstheme="minorHAnsi"/>
          <w:sz w:val="28"/>
          <w:szCs w:val="28"/>
        </w:rPr>
      </w:pPr>
      <w:hyperlink r:id="rId8" w:history="1">
        <w:r w:rsidRPr="00AA6D0F">
          <w:rPr>
            <w:rStyle w:val="Hyperlink"/>
            <w:rFonts w:cstheme="minorHAnsi"/>
            <w:sz w:val="28"/>
            <w:szCs w:val="28"/>
          </w:rPr>
          <w:t>https://www.youtube.com/watch?v=PJTonrzXTJs</w:t>
        </w:r>
      </w:hyperlink>
    </w:p>
    <w:p w:rsidR="00AA6D0F" w:rsidRPr="00AA6D0F" w:rsidRDefault="00AA6D0F" w:rsidP="00AA6D0F">
      <w:pPr>
        <w:rPr>
          <w:rFonts w:cstheme="minorHAnsi"/>
          <w:sz w:val="28"/>
          <w:szCs w:val="28"/>
        </w:rPr>
      </w:pPr>
    </w:p>
    <w:p w:rsidR="00AA6D0F" w:rsidRPr="00AA6D0F" w:rsidRDefault="00AA6D0F" w:rsidP="00AA6D0F">
      <w:pPr>
        <w:rPr>
          <w:rFonts w:cstheme="minorHAnsi"/>
          <w:sz w:val="28"/>
          <w:szCs w:val="28"/>
        </w:rPr>
      </w:pPr>
      <w:r w:rsidRPr="00AA6D0F">
        <w:rPr>
          <w:rFonts w:cstheme="minorHAnsi"/>
          <w:sz w:val="28"/>
          <w:szCs w:val="28"/>
        </w:rPr>
        <w:t xml:space="preserve">Philip Blom               Alleen de wolken </w:t>
      </w:r>
    </w:p>
    <w:p w:rsidR="00AA6D0F" w:rsidRPr="00AA6D0F" w:rsidRDefault="00AA6D0F" w:rsidP="00AA6D0F">
      <w:pPr>
        <w:rPr>
          <w:rFonts w:cstheme="minorHAnsi"/>
          <w:sz w:val="28"/>
          <w:szCs w:val="28"/>
        </w:rPr>
      </w:pPr>
      <w:r w:rsidRPr="00AA6D0F">
        <w:rPr>
          <w:rFonts w:cstheme="minorHAnsi"/>
          <w:sz w:val="28"/>
          <w:szCs w:val="28"/>
        </w:rPr>
        <w:t xml:space="preserve">Daniel </w:t>
      </w:r>
      <w:proofErr w:type="spellStart"/>
      <w:r w:rsidRPr="00AA6D0F">
        <w:rPr>
          <w:rFonts w:cstheme="minorHAnsi"/>
          <w:sz w:val="28"/>
          <w:szCs w:val="28"/>
        </w:rPr>
        <w:t>schönplug</w:t>
      </w:r>
      <w:proofErr w:type="spellEnd"/>
      <w:r w:rsidRPr="00AA6D0F">
        <w:rPr>
          <w:rFonts w:cstheme="minorHAnsi"/>
          <w:sz w:val="28"/>
          <w:szCs w:val="28"/>
        </w:rPr>
        <w:t xml:space="preserve">    1918 het jaar van de </w:t>
      </w:r>
      <w:proofErr w:type="spellStart"/>
      <w:r w:rsidRPr="00AA6D0F">
        <w:rPr>
          <w:rFonts w:cstheme="minorHAnsi"/>
          <w:sz w:val="28"/>
          <w:szCs w:val="28"/>
        </w:rPr>
        <w:t>dageraad</w:t>
      </w:r>
      <w:proofErr w:type="spellEnd"/>
    </w:p>
    <w:p w:rsidR="00AA6D0F" w:rsidRDefault="00AA6D0F" w:rsidP="00AA6D0F">
      <w:pPr>
        <w:rPr>
          <w:rFonts w:cstheme="minorHAnsi"/>
          <w:sz w:val="28"/>
          <w:szCs w:val="28"/>
        </w:rPr>
      </w:pPr>
      <w:r w:rsidRPr="00AA6D0F">
        <w:rPr>
          <w:rFonts w:cstheme="minorHAnsi"/>
          <w:sz w:val="28"/>
          <w:szCs w:val="28"/>
        </w:rPr>
        <w:t>Stéphane Hessel     Neem het niet</w:t>
      </w:r>
    </w:p>
    <w:p w:rsidR="00AA6D0F" w:rsidRDefault="00AA6D0F" w:rsidP="00AA6D0F">
      <w:pPr>
        <w:rPr>
          <w:rFonts w:cstheme="minorHAnsi"/>
          <w:sz w:val="28"/>
          <w:szCs w:val="28"/>
        </w:rPr>
      </w:pPr>
    </w:p>
    <w:p w:rsidR="00AA6D0F" w:rsidRPr="00AA6D0F" w:rsidRDefault="00AA6D0F" w:rsidP="00AA6D0F">
      <w:pPr>
        <w:rPr>
          <w:rFonts w:cstheme="minorHAnsi"/>
          <w:sz w:val="28"/>
          <w:szCs w:val="28"/>
        </w:rPr>
      </w:pPr>
      <w:r w:rsidRPr="00AA6D0F">
        <w:rPr>
          <w:rFonts w:cstheme="minorHAnsi"/>
          <w:sz w:val="28"/>
          <w:szCs w:val="28"/>
        </w:rPr>
        <w:t xml:space="preserve">"Lessen uit de leugens over Vietnam" in Trouw van zaterdag 17-02 waarin Dirk de Schutter ( vertaler Totalitarisme) </w:t>
      </w:r>
      <w:proofErr w:type="spellStart"/>
      <w:r w:rsidRPr="00AA6D0F">
        <w:rPr>
          <w:rFonts w:cstheme="minorHAnsi"/>
          <w:sz w:val="28"/>
          <w:szCs w:val="28"/>
        </w:rPr>
        <w:t>geinterviewd</w:t>
      </w:r>
      <w:proofErr w:type="spellEnd"/>
      <w:r w:rsidRPr="00AA6D0F">
        <w:rPr>
          <w:rFonts w:cstheme="minorHAnsi"/>
          <w:sz w:val="28"/>
          <w:szCs w:val="28"/>
        </w:rPr>
        <w:t xml:space="preserve"> wordt naar aanleiding van de film "The Post" .</w:t>
      </w:r>
    </w:p>
    <w:p w:rsidR="00AA6D0F" w:rsidRPr="00AA6D0F" w:rsidRDefault="00AA6D0F" w:rsidP="00AA6D0F">
      <w:pPr>
        <w:rPr>
          <w:rFonts w:cstheme="minorHAnsi"/>
          <w:sz w:val="28"/>
          <w:szCs w:val="28"/>
        </w:rPr>
      </w:pPr>
      <w:r w:rsidRPr="00AA6D0F">
        <w:rPr>
          <w:rFonts w:cstheme="minorHAnsi"/>
          <w:sz w:val="28"/>
          <w:szCs w:val="28"/>
        </w:rPr>
        <w:t xml:space="preserve">Dirk de Schutter die bezig is met de vertaling van </w:t>
      </w:r>
      <w:proofErr w:type="spellStart"/>
      <w:r w:rsidRPr="00AA6D0F">
        <w:rPr>
          <w:rFonts w:cstheme="minorHAnsi"/>
          <w:sz w:val="28"/>
          <w:szCs w:val="28"/>
        </w:rPr>
        <w:t>Arendt's</w:t>
      </w:r>
      <w:proofErr w:type="spellEnd"/>
      <w:r w:rsidRPr="00AA6D0F">
        <w:rPr>
          <w:rFonts w:cstheme="minorHAnsi"/>
          <w:sz w:val="28"/>
          <w:szCs w:val="28"/>
        </w:rPr>
        <w:t xml:space="preserve">  "</w:t>
      </w:r>
      <w:proofErr w:type="spellStart"/>
      <w:r w:rsidRPr="00AA6D0F">
        <w:rPr>
          <w:rFonts w:cstheme="minorHAnsi"/>
          <w:sz w:val="28"/>
          <w:szCs w:val="28"/>
        </w:rPr>
        <w:t>Lying</w:t>
      </w:r>
      <w:proofErr w:type="spellEnd"/>
      <w:r w:rsidRPr="00AA6D0F">
        <w:rPr>
          <w:rFonts w:cstheme="minorHAnsi"/>
          <w:sz w:val="28"/>
          <w:szCs w:val="28"/>
        </w:rPr>
        <w:t xml:space="preserve"> in politics "  refereert in dit interview aan meerdere uitspraken en analyses van Hannah Arendt.</w:t>
      </w:r>
    </w:p>
    <w:p w:rsidR="00AA6D0F" w:rsidRPr="00AA6D0F" w:rsidRDefault="00AA6D0F" w:rsidP="00AA6D0F">
      <w:pPr>
        <w:rPr>
          <w:rFonts w:cstheme="minorHAnsi"/>
          <w:sz w:val="28"/>
          <w:szCs w:val="28"/>
        </w:rPr>
      </w:pPr>
    </w:p>
    <w:p w:rsidR="00AA6D0F" w:rsidRDefault="00AA6D0F" w:rsidP="00AA6D0F">
      <w:pPr>
        <w:rPr>
          <w:rFonts w:cstheme="minorHAnsi"/>
          <w:sz w:val="28"/>
          <w:szCs w:val="28"/>
        </w:rPr>
      </w:pPr>
      <w:r w:rsidRPr="00AA6D0F">
        <w:rPr>
          <w:rFonts w:cstheme="minorHAnsi"/>
          <w:sz w:val="28"/>
          <w:szCs w:val="28"/>
        </w:rPr>
        <w:t xml:space="preserve">Voorts verwees ik naar de boeken van de Albanese schrijver Ismail </w:t>
      </w:r>
      <w:proofErr w:type="spellStart"/>
      <w:r w:rsidRPr="00AA6D0F">
        <w:rPr>
          <w:rFonts w:cstheme="minorHAnsi"/>
          <w:sz w:val="28"/>
          <w:szCs w:val="28"/>
        </w:rPr>
        <w:t>Kadare</w:t>
      </w:r>
      <w:proofErr w:type="spellEnd"/>
      <w:r w:rsidRPr="00AA6D0F">
        <w:rPr>
          <w:rFonts w:cstheme="minorHAnsi"/>
          <w:sz w:val="28"/>
          <w:szCs w:val="28"/>
        </w:rPr>
        <w:t xml:space="preserve">. Ook in </w:t>
      </w:r>
      <w:proofErr w:type="spellStart"/>
      <w:r w:rsidRPr="00AA6D0F">
        <w:rPr>
          <w:rFonts w:cstheme="minorHAnsi"/>
          <w:sz w:val="28"/>
          <w:szCs w:val="28"/>
        </w:rPr>
        <w:t>Albanie</w:t>
      </w:r>
      <w:proofErr w:type="spellEnd"/>
      <w:r w:rsidRPr="00AA6D0F">
        <w:rPr>
          <w:rFonts w:cstheme="minorHAnsi"/>
          <w:sz w:val="28"/>
          <w:szCs w:val="28"/>
        </w:rPr>
        <w:t xml:space="preserve"> is een </w:t>
      </w:r>
      <w:proofErr w:type="spellStart"/>
      <w:r w:rsidRPr="00AA6D0F">
        <w:rPr>
          <w:rFonts w:cstheme="minorHAnsi"/>
          <w:sz w:val="28"/>
          <w:szCs w:val="28"/>
        </w:rPr>
        <w:t>totalitaristisch</w:t>
      </w:r>
      <w:proofErr w:type="spellEnd"/>
      <w:r w:rsidRPr="00AA6D0F">
        <w:rPr>
          <w:rFonts w:cstheme="minorHAnsi"/>
          <w:sz w:val="28"/>
          <w:szCs w:val="28"/>
        </w:rPr>
        <w:t xml:space="preserve"> bewind gevoerd. In zijn boeken "De dochter van Agamemnon", "De Opvolger" en "Een noodlottig diner" wordt de werking  van schuld door associatie, verdergaande groepselecties, zelfkritiek en aanpassing van de werkelijkheid aan de fictie  in literaire vorm beschreven. </w:t>
      </w:r>
    </w:p>
    <w:p w:rsidR="00AC5025" w:rsidRDefault="00193CBC" w:rsidP="00AA6D0F">
      <w:r>
        <w:rPr>
          <w:b/>
        </w:rPr>
        <w:t xml:space="preserve"> </w:t>
      </w:r>
      <w:proofErr w:type="spellStart"/>
      <w:r>
        <w:rPr>
          <w:b/>
        </w:rPr>
        <w:t>Smolensk</w:t>
      </w:r>
      <w:proofErr w:type="spellEnd"/>
      <w:r>
        <w:rPr>
          <w:b/>
        </w:rPr>
        <w:t xml:space="preserve"> </w:t>
      </w:r>
      <w:r w:rsidR="00AC5025" w:rsidRPr="00193CBC">
        <w:rPr>
          <w:b/>
        </w:rPr>
        <w:t xml:space="preserve"> archief</w:t>
      </w:r>
      <w:r w:rsidR="00AC5025">
        <w:t xml:space="preserve"> </w:t>
      </w:r>
      <w:r>
        <w:t xml:space="preserve">      </w:t>
      </w:r>
      <w:hyperlink r:id="rId9" w:history="1">
        <w:r w:rsidRPr="00381F3B">
          <w:rPr>
            <w:rStyle w:val="Hyperlink"/>
          </w:rPr>
          <w:t>https://en.wikipedia.org/wiki/Smolensk_Archive</w:t>
        </w:r>
      </w:hyperlink>
    </w:p>
    <w:p w:rsidR="00AC5025" w:rsidRDefault="00AC5025" w:rsidP="00AC5025">
      <w:pPr>
        <w:pStyle w:val="Kop1"/>
      </w:pPr>
      <w:r>
        <w:lastRenderedPageBreak/>
        <w:t xml:space="preserve">Toneel   </w:t>
      </w:r>
      <w:r>
        <w:t>HEIDEGGER</w:t>
      </w:r>
    </w:p>
    <w:p w:rsidR="00AC5025" w:rsidRDefault="00AC5025" w:rsidP="00AC5025"/>
    <w:p w:rsidR="00AC5025" w:rsidRDefault="00AC5025" w:rsidP="00AC5025">
      <w:r>
        <w:t>* Wegens onverwacht en onverklaarbaar succes extra voorstellingen gepland! Houd deze site in de gaten voor de actuele speellijst! *</w:t>
      </w:r>
    </w:p>
    <w:p w:rsidR="00AC5025" w:rsidRDefault="00AC5025" w:rsidP="00AC5025"/>
    <w:p w:rsidR="00AC5025" w:rsidRDefault="00AC5025" w:rsidP="00AC5025">
      <w:r>
        <w:t>www.roosmarijnpallandt.com</w:t>
      </w:r>
    </w:p>
    <w:p w:rsidR="00AC5025" w:rsidRDefault="00AC5025" w:rsidP="00AC5025"/>
    <w:p w:rsidR="00AC5025" w:rsidRDefault="00AC5025" w:rsidP="00AC5025">
      <w:r>
        <w:t>Voorlopige speellijst (houd deze site in de gaten voor extra data!)</w:t>
      </w:r>
    </w:p>
    <w:p w:rsidR="00AC5025" w:rsidRDefault="00AC5025" w:rsidP="00AC5025"/>
    <w:p w:rsidR="00AC5025" w:rsidRDefault="00AC5025" w:rsidP="00AC5025">
      <w:r>
        <w:t>22 februari Toneelschuur Haarlem</w:t>
      </w:r>
    </w:p>
    <w:p w:rsidR="00AC5025" w:rsidRDefault="00AC5025" w:rsidP="00AC5025">
      <w:r>
        <w:t>21 maart Theater a/h Spui Den Haag</w:t>
      </w:r>
    </w:p>
    <w:p w:rsidR="00AC5025" w:rsidRDefault="00AC5025" w:rsidP="00AC5025">
      <w:r>
        <w:t xml:space="preserve">6 april </w:t>
      </w:r>
      <w:proofErr w:type="spellStart"/>
      <w:r>
        <w:t>Plaza</w:t>
      </w:r>
      <w:proofErr w:type="spellEnd"/>
      <w:r>
        <w:t xml:space="preserve"> </w:t>
      </w:r>
      <w:proofErr w:type="spellStart"/>
      <w:r>
        <w:t>Futura</w:t>
      </w:r>
      <w:proofErr w:type="spellEnd"/>
      <w:r>
        <w:t xml:space="preserve"> Eindhoven</w:t>
      </w:r>
    </w:p>
    <w:p w:rsidR="00AA6D0F" w:rsidRDefault="00AC5025" w:rsidP="00AC5025">
      <w:r>
        <w:t xml:space="preserve">13 &amp; 14 april </w:t>
      </w:r>
      <w:proofErr w:type="spellStart"/>
      <w:r>
        <w:t>Frascati</w:t>
      </w:r>
      <w:proofErr w:type="spellEnd"/>
      <w:r>
        <w:t xml:space="preserve"> Amsterdam</w:t>
      </w:r>
    </w:p>
    <w:p w:rsidR="00AA6D0F" w:rsidRDefault="00AA6D0F" w:rsidP="00AA6D0F"/>
    <w:p w:rsidR="00193CBC" w:rsidRPr="00AA6D0F" w:rsidRDefault="00193CBC" w:rsidP="0019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rPr>
      </w:pPr>
      <w:r w:rsidRPr="00AA6D0F">
        <w:rPr>
          <w:rFonts w:eastAsia="Times New Roman" w:cstheme="minorHAnsi"/>
          <w:sz w:val="28"/>
          <w:szCs w:val="28"/>
        </w:rPr>
        <w:t xml:space="preserve">Gray The </w:t>
      </w:r>
      <w:proofErr w:type="spellStart"/>
      <w:r w:rsidRPr="00AA6D0F">
        <w:rPr>
          <w:rFonts w:eastAsia="Times New Roman" w:cstheme="minorHAnsi"/>
          <w:sz w:val="28"/>
          <w:szCs w:val="28"/>
        </w:rPr>
        <w:t>Immortalization</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Commission</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Science</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and</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the</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Strange</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Quest</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to</w:t>
      </w:r>
      <w:proofErr w:type="spellEnd"/>
      <w:r w:rsidRPr="00AA6D0F">
        <w:rPr>
          <w:rFonts w:eastAsia="Times New Roman" w:cstheme="minorHAnsi"/>
          <w:sz w:val="28"/>
          <w:szCs w:val="28"/>
        </w:rPr>
        <w:t xml:space="preserve"> Cheat </w:t>
      </w:r>
      <w:proofErr w:type="spellStart"/>
      <w:r w:rsidRPr="00AA6D0F">
        <w:rPr>
          <w:rFonts w:eastAsia="Times New Roman" w:cstheme="minorHAnsi"/>
          <w:sz w:val="28"/>
          <w:szCs w:val="28"/>
        </w:rPr>
        <w:t>Death</w:t>
      </w:r>
      <w:proofErr w:type="spellEnd"/>
      <w:r w:rsidRPr="00AA6D0F">
        <w:rPr>
          <w:rFonts w:eastAsia="Times New Roman" w:cstheme="minorHAnsi"/>
          <w:sz w:val="28"/>
          <w:szCs w:val="28"/>
        </w:rPr>
        <w:t xml:space="preserve"> (2011). ISBN 978-1-84614-219-2</w:t>
      </w:r>
    </w:p>
    <w:p w:rsidR="00193CBC" w:rsidRPr="00AA6D0F" w:rsidRDefault="00193CBC" w:rsidP="0019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8"/>
          <w:szCs w:val="28"/>
        </w:rPr>
      </w:pPr>
      <w:r w:rsidRPr="00AA6D0F">
        <w:rPr>
          <w:rFonts w:eastAsia="Times New Roman" w:cstheme="minorHAnsi"/>
          <w:sz w:val="28"/>
          <w:szCs w:val="28"/>
        </w:rPr>
        <w:tab/>
        <w:t xml:space="preserve">Vertaling door Ruud van de </w:t>
      </w:r>
      <w:proofErr w:type="spellStart"/>
      <w:r w:rsidRPr="00AA6D0F">
        <w:rPr>
          <w:rFonts w:eastAsia="Times New Roman" w:cstheme="minorHAnsi"/>
          <w:sz w:val="28"/>
          <w:szCs w:val="28"/>
        </w:rPr>
        <w:t>Plassche</w:t>
      </w:r>
      <w:proofErr w:type="spellEnd"/>
      <w:r w:rsidRPr="00AA6D0F">
        <w:rPr>
          <w:rFonts w:eastAsia="Times New Roman" w:cstheme="minorHAnsi"/>
          <w:sz w:val="28"/>
          <w:szCs w:val="28"/>
        </w:rPr>
        <w:t>: Het onsterfelijkheidscomité: wetenschap en het wonderlijke streven de dood te overwinnen. ISBN 9789026323881.</w:t>
      </w:r>
    </w:p>
    <w:p w:rsidR="00193CBC" w:rsidRDefault="00193CBC" w:rsidP="00AA6D0F"/>
    <w:p w:rsidR="00AA6D0F" w:rsidRDefault="00AA6D0F" w:rsidP="00AA6D0F"/>
    <w:p w:rsidR="00AC5025" w:rsidRPr="00AC5025" w:rsidRDefault="00AC5025" w:rsidP="00AC5025">
      <w:pPr>
        <w:spacing w:after="0" w:line="240" w:lineRule="auto"/>
        <w:rPr>
          <w:rFonts w:ascii="Times New Roman" w:eastAsia="Times New Roman" w:hAnsi="Times New Roman" w:cs="Times New Roman"/>
          <w:sz w:val="24"/>
          <w:szCs w:val="24"/>
        </w:rPr>
      </w:pPr>
      <w:r w:rsidRPr="00AC5025">
        <w:rPr>
          <w:rFonts w:ascii="Calibri" w:eastAsia="Times New Roman" w:hAnsi="Calibri" w:cs="Calibri"/>
          <w:b/>
          <w:bCs/>
          <w:i/>
          <w:iCs/>
          <w:sz w:val="24"/>
          <w:szCs w:val="24"/>
        </w:rPr>
        <w:t>Totalitair en revolutionair denken en de avant-garde in de kunst</w:t>
      </w:r>
    </w:p>
    <w:p w:rsidR="00AC5025" w:rsidRPr="00AC5025" w:rsidRDefault="00AC5025" w:rsidP="00AC5025">
      <w:pPr>
        <w:spacing w:after="0" w:line="240" w:lineRule="auto"/>
        <w:rPr>
          <w:rFonts w:ascii="Times New Roman" w:eastAsia="Times New Roman" w:hAnsi="Times New Roman" w:cs="Times New Roman"/>
          <w:sz w:val="24"/>
          <w:szCs w:val="24"/>
        </w:rPr>
      </w:pPr>
      <w:r w:rsidRPr="00AC5025">
        <w:rPr>
          <w:rFonts w:ascii="Times New Roman" w:eastAsia="Times New Roman" w:hAnsi="Times New Roman" w:cs="Times New Roman"/>
          <w:sz w:val="24"/>
          <w:szCs w:val="24"/>
        </w:rPr>
        <w:t> </w:t>
      </w:r>
    </w:p>
    <w:p w:rsidR="00AC5025" w:rsidRPr="00AC5025" w:rsidRDefault="00AC5025" w:rsidP="00AC5025">
      <w:pPr>
        <w:spacing w:after="0" w:line="240" w:lineRule="auto"/>
        <w:rPr>
          <w:rFonts w:ascii="Times New Roman" w:eastAsia="Times New Roman" w:hAnsi="Times New Roman" w:cs="Times New Roman"/>
          <w:sz w:val="24"/>
          <w:szCs w:val="24"/>
        </w:rPr>
      </w:pPr>
      <w:hyperlink r:id="rId10" w:tooltip="http://www.dbnl.org/tekst/_gid001199001_01/_gid001199001_01_0001.php&#10;Druk op CTRL en klik als je de link wilt volgen" w:history="1">
        <w:r w:rsidRPr="00AC5025">
          <w:rPr>
            <w:rFonts w:ascii="Calibri" w:eastAsia="Times New Roman" w:hAnsi="Calibri" w:cs="Calibri"/>
            <w:color w:val="0000FF"/>
            <w:sz w:val="24"/>
            <w:szCs w:val="24"/>
            <w:u w:val="single"/>
          </w:rPr>
          <w:t>http://www.dbnl.org/tekst/_gid001199001_01/_gid001199001_01_0001.php</w:t>
        </w:r>
      </w:hyperlink>
    </w:p>
    <w:p w:rsidR="00AC5025" w:rsidRDefault="00AC5025" w:rsidP="00AA6D0F"/>
    <w:p w:rsidR="00AC5025" w:rsidRPr="00AC5025" w:rsidRDefault="00AC5025" w:rsidP="00AA6D0F">
      <w:pPr>
        <w:rPr>
          <w:b/>
        </w:rPr>
      </w:pPr>
      <w:proofErr w:type="spellStart"/>
      <w:r w:rsidRPr="00AC5025">
        <w:rPr>
          <w:b/>
        </w:rPr>
        <w:t>Dadaisme</w:t>
      </w:r>
      <w:proofErr w:type="spellEnd"/>
      <w:r w:rsidRPr="00AC5025">
        <w:rPr>
          <w:b/>
        </w:rPr>
        <w:t xml:space="preserve"> en geweld en de rol van vrouwen daarin </w:t>
      </w:r>
    </w:p>
    <w:p w:rsidR="00AC5025" w:rsidRDefault="00AC5025" w:rsidP="00AC5025">
      <w:pPr>
        <w:pStyle w:val="Lijstalinea"/>
        <w:numPr>
          <w:ilvl w:val="0"/>
          <w:numId w:val="3"/>
        </w:numPr>
      </w:pPr>
      <w:hyperlink r:id="rId11" w:history="1">
        <w:r w:rsidRPr="00381F3B">
          <w:rPr>
            <w:rStyle w:val="Hyperlink"/>
          </w:rPr>
          <w:t>https://www.artsy.net/article/artsy-editorial-women-dada-hannah-hoch-beatrice-wood</w:t>
        </w:r>
      </w:hyperlink>
    </w:p>
    <w:p w:rsidR="00AC5025" w:rsidRDefault="00AC5025" w:rsidP="00AC5025">
      <w:pPr>
        <w:pStyle w:val="Lijstalinea"/>
        <w:numPr>
          <w:ilvl w:val="0"/>
          <w:numId w:val="3"/>
        </w:numPr>
      </w:pPr>
      <w:hyperlink r:id="rId12" w:history="1">
        <w:r w:rsidRPr="00381F3B">
          <w:rPr>
            <w:rStyle w:val="Hyperlink"/>
          </w:rPr>
          <w:t>http://www.independent.co.uk/arts-entertainment/art/features/women-at-war-the-female-british-artists-who-were-written-out-of-history-2264670.html</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Pr="00193CBC" w:rsidRDefault="00193CBC" w:rsidP="00193CBC">
      <w:pPr>
        <w:rPr>
          <w:b/>
        </w:rPr>
      </w:pPr>
      <w:r>
        <w:rPr>
          <w:rFonts w:ascii="Verdana" w:eastAsia="Times New Roman" w:hAnsi="Verdana" w:cs="Times New Roman"/>
          <w:sz w:val="30"/>
          <w:szCs w:val="30"/>
        </w:rPr>
        <w:t xml:space="preserve">Voor Kleinkinderen </w:t>
      </w:r>
      <w:r w:rsidRPr="00193CBC">
        <w:rPr>
          <w:b/>
        </w:rPr>
        <w:t>https://www.schooltv.nl/video/hannah-arendt-1906-1975-tegen-totalitarisme/</w:t>
      </w:r>
    </w:p>
    <w:p w:rsidR="00193CBC" w:rsidRDefault="00193CBC" w:rsidP="00193CBC">
      <w:pPr>
        <w:spacing w:after="199" w:line="240" w:lineRule="auto"/>
        <w:outlineLvl w:val="1"/>
        <w:rPr>
          <w:rFonts w:ascii="Verdana" w:eastAsia="Times New Roman" w:hAnsi="Verdana" w:cs="Times New Roman"/>
          <w:sz w:val="30"/>
          <w:szCs w:val="30"/>
        </w:rPr>
      </w:pPr>
      <w:r>
        <w:rPr>
          <w:rFonts w:ascii="Verdana" w:eastAsia="Times New Roman" w:hAnsi="Verdana" w:cs="Times New Roman"/>
          <w:sz w:val="30"/>
          <w:szCs w:val="30"/>
        </w:rPr>
        <w:lastRenderedPageBreak/>
        <w:t xml:space="preserve">Alt right Nederland </w:t>
      </w:r>
    </w:p>
    <w:p w:rsidR="00193CBC" w:rsidRDefault="00193CBC" w:rsidP="00193CBC">
      <w:pPr>
        <w:spacing w:after="199" w:line="240" w:lineRule="auto"/>
        <w:outlineLvl w:val="1"/>
        <w:rPr>
          <w:rFonts w:ascii="Verdana" w:eastAsia="Times New Roman" w:hAnsi="Verdana" w:cs="Times New Roman"/>
          <w:sz w:val="30"/>
          <w:szCs w:val="30"/>
        </w:rPr>
      </w:pPr>
      <w:r>
        <w:rPr>
          <w:rFonts w:ascii="Verdana" w:eastAsia="Times New Roman" w:hAnsi="Verdana" w:cs="Times New Roman"/>
          <w:sz w:val="30"/>
          <w:szCs w:val="30"/>
        </w:rPr>
        <w:t xml:space="preserve">Bron: </w:t>
      </w:r>
      <w:hyperlink r:id="rId13" w:history="1">
        <w:r w:rsidRPr="00381F3B">
          <w:rPr>
            <w:rStyle w:val="Hyperlink"/>
            <w:rFonts w:ascii="Verdana" w:eastAsia="Times New Roman" w:hAnsi="Verdana" w:cs="Times New Roman"/>
            <w:sz w:val="30"/>
            <w:szCs w:val="30"/>
          </w:rPr>
          <w:t>https://www.volkskrant.nl/binnenland/alt-right-in-nederland-hoe-erkenbrand-zich-opmaakt-voor-de-strijd-om-een-blanke-natie~a4539593/</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193CBC" w:rsidP="00193CBC">
      <w:pPr>
        <w:spacing w:after="199" w:line="240" w:lineRule="auto"/>
        <w:outlineLvl w:val="1"/>
        <w:rPr>
          <w:rFonts w:ascii="Verdana" w:eastAsia="Times New Roman" w:hAnsi="Verdana" w:cs="Times New Roman"/>
          <w:sz w:val="30"/>
          <w:szCs w:val="30"/>
        </w:rPr>
      </w:pPr>
      <w:r>
        <w:rPr>
          <w:rFonts w:ascii="Verdana" w:eastAsia="Times New Roman" w:hAnsi="Verdana" w:cs="Times New Roman"/>
          <w:sz w:val="30"/>
          <w:szCs w:val="30"/>
        </w:rPr>
        <w:t>Verwijzingen in kranten naar Totalitarisme van Arendt</w:t>
      </w:r>
    </w:p>
    <w:p w:rsidR="00193CBC" w:rsidRDefault="00193CBC" w:rsidP="00193CBC">
      <w:pPr>
        <w:spacing w:after="199" w:line="240" w:lineRule="auto"/>
        <w:outlineLvl w:val="1"/>
        <w:rPr>
          <w:rFonts w:ascii="Verdana" w:eastAsia="Times New Roman" w:hAnsi="Verdana" w:cs="Times New Roman"/>
          <w:sz w:val="30"/>
          <w:szCs w:val="30"/>
        </w:rPr>
      </w:pPr>
      <w:hyperlink r:id="rId14" w:history="1">
        <w:r w:rsidRPr="00381F3B">
          <w:rPr>
            <w:rStyle w:val="Hyperlink"/>
            <w:rFonts w:ascii="Verdana" w:eastAsia="Times New Roman" w:hAnsi="Verdana" w:cs="Times New Roman"/>
            <w:sz w:val="30"/>
            <w:szCs w:val="30"/>
          </w:rPr>
          <w:t>https://www.trouw.nl/religie-en-filosofie/het-filosofisch-elftal-waarom-is-baudet-zo-populair-~ac6ed76c/</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193CBC" w:rsidP="00193CBC">
      <w:pPr>
        <w:spacing w:after="199" w:line="240" w:lineRule="auto"/>
        <w:outlineLvl w:val="1"/>
        <w:rPr>
          <w:rFonts w:ascii="Verdana" w:eastAsia="Times New Roman" w:hAnsi="Verdana" w:cs="Times New Roman"/>
          <w:sz w:val="30"/>
          <w:szCs w:val="30"/>
        </w:rPr>
      </w:pPr>
      <w:hyperlink r:id="rId15" w:history="1">
        <w:r w:rsidRPr="00381F3B">
          <w:rPr>
            <w:rStyle w:val="Hyperlink"/>
            <w:rFonts w:ascii="Verdana" w:eastAsia="Times New Roman" w:hAnsi="Verdana" w:cs="Times New Roman"/>
            <w:sz w:val="30"/>
            <w:szCs w:val="30"/>
          </w:rPr>
          <w:t>https://www.groene.nl/artikel/het-linkse-antwoord-op-houellebecq</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193CBC" w:rsidP="00193CBC">
      <w:pPr>
        <w:spacing w:after="199" w:line="240" w:lineRule="auto"/>
        <w:outlineLvl w:val="1"/>
        <w:rPr>
          <w:rFonts w:ascii="Verdana" w:eastAsia="Times New Roman" w:hAnsi="Verdana" w:cs="Times New Roman"/>
          <w:sz w:val="30"/>
          <w:szCs w:val="30"/>
        </w:rPr>
      </w:pPr>
      <w:hyperlink r:id="rId16" w:history="1">
        <w:r w:rsidRPr="00381F3B">
          <w:rPr>
            <w:rStyle w:val="Hyperlink"/>
            <w:rFonts w:ascii="Verdana" w:eastAsia="Times New Roman" w:hAnsi="Verdana" w:cs="Times New Roman"/>
            <w:sz w:val="30"/>
            <w:szCs w:val="30"/>
          </w:rPr>
          <w:t>https://www.groene.nl/artikel/de-halve-waarheid-is-geen-leugen</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193CBC" w:rsidP="00193CBC">
      <w:pPr>
        <w:spacing w:after="199" w:line="240" w:lineRule="auto"/>
        <w:outlineLvl w:val="1"/>
        <w:rPr>
          <w:rFonts w:ascii="Verdana" w:eastAsia="Times New Roman" w:hAnsi="Verdana" w:cs="Times New Roman"/>
          <w:sz w:val="30"/>
          <w:szCs w:val="30"/>
        </w:rPr>
      </w:pPr>
      <w:r>
        <w:rPr>
          <w:rFonts w:ascii="Verdana" w:eastAsia="Times New Roman" w:hAnsi="Verdana" w:cs="Times New Roman"/>
          <w:sz w:val="30"/>
          <w:szCs w:val="30"/>
        </w:rPr>
        <w:t xml:space="preserve">China gaat alle burgers een sociale kredietscore geven </w:t>
      </w:r>
      <w:hyperlink r:id="rId17" w:history="1">
        <w:r w:rsidRPr="00381F3B">
          <w:rPr>
            <w:rStyle w:val="Hyperlink"/>
            <w:rFonts w:ascii="Verdana" w:eastAsia="Times New Roman" w:hAnsi="Verdana" w:cs="Times New Roman"/>
            <w:sz w:val="30"/>
            <w:szCs w:val="30"/>
          </w:rPr>
          <w:t>http://www.standaard.be/cnt/dmf20180216_03361604</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193CBC" w:rsidP="00193CBC">
      <w:pPr>
        <w:spacing w:after="199" w:line="240" w:lineRule="auto"/>
        <w:outlineLvl w:val="1"/>
        <w:rPr>
          <w:rFonts w:ascii="Verdana" w:eastAsia="Times New Roman" w:hAnsi="Verdana" w:cs="Times New Roman"/>
          <w:sz w:val="30"/>
          <w:szCs w:val="30"/>
        </w:rPr>
      </w:pPr>
      <w:hyperlink r:id="rId18" w:history="1">
        <w:r w:rsidRPr="00381F3B">
          <w:rPr>
            <w:rStyle w:val="Hyperlink"/>
            <w:rFonts w:ascii="Verdana" w:eastAsia="Times New Roman" w:hAnsi="Verdana" w:cs="Times New Roman"/>
            <w:sz w:val="30"/>
            <w:szCs w:val="30"/>
          </w:rPr>
          <w:t>https://www.rtlnieuws.nl/nederland/politiek/baudet-beschuldigt-kritische-partijgenoten-in-mail-van-ondoordacht-geklooi</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193CBC" w:rsidP="00193CBC">
      <w:pPr>
        <w:spacing w:after="199" w:line="240" w:lineRule="auto"/>
        <w:outlineLvl w:val="1"/>
        <w:rPr>
          <w:rFonts w:ascii="Verdana" w:eastAsia="Times New Roman" w:hAnsi="Verdana" w:cs="Times New Roman"/>
          <w:sz w:val="30"/>
          <w:szCs w:val="30"/>
        </w:rPr>
      </w:pPr>
      <w:hyperlink r:id="rId19" w:history="1">
        <w:r w:rsidRPr="00381F3B">
          <w:rPr>
            <w:rStyle w:val="Hyperlink"/>
            <w:rFonts w:ascii="Verdana" w:eastAsia="Times New Roman" w:hAnsi="Verdana" w:cs="Times New Roman"/>
            <w:sz w:val="30"/>
            <w:szCs w:val="30"/>
          </w:rPr>
          <w:t>http://time.com/4486502/hillary-clinton-basket-of-deplorables-transcript/</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245608" w:rsidP="00193CBC">
      <w:pPr>
        <w:spacing w:after="199" w:line="240" w:lineRule="auto"/>
        <w:outlineLvl w:val="1"/>
        <w:rPr>
          <w:rFonts w:ascii="Verdana" w:eastAsia="Times New Roman" w:hAnsi="Verdana" w:cs="Times New Roman"/>
          <w:sz w:val="30"/>
          <w:szCs w:val="30"/>
        </w:rPr>
      </w:pPr>
      <w:r>
        <w:rPr>
          <w:rFonts w:ascii="Verdana" w:eastAsia="Times New Roman" w:hAnsi="Verdana" w:cs="Times New Roman"/>
          <w:sz w:val="30"/>
          <w:szCs w:val="30"/>
        </w:rPr>
        <w:t xml:space="preserve">protocollen van Sion </w:t>
      </w:r>
      <w:hyperlink r:id="rId20" w:history="1">
        <w:r w:rsidRPr="00381F3B">
          <w:rPr>
            <w:rStyle w:val="Hyperlink"/>
            <w:rFonts w:ascii="Verdana" w:eastAsia="Times New Roman" w:hAnsi="Verdana" w:cs="Times New Roman"/>
            <w:sz w:val="30"/>
            <w:szCs w:val="30"/>
          </w:rPr>
          <w:t>http://wimjongman.nl/artikelen/protocollen.pdf</w:t>
        </w:r>
      </w:hyperlink>
      <w:bookmarkStart w:id="0" w:name="_GoBack"/>
      <w:bookmarkEnd w:id="0"/>
    </w:p>
    <w:p w:rsidR="00193CBC" w:rsidRDefault="00193CBC" w:rsidP="00193CBC">
      <w:pPr>
        <w:spacing w:after="199" w:line="240" w:lineRule="auto"/>
        <w:outlineLvl w:val="1"/>
        <w:rPr>
          <w:rFonts w:ascii="Verdana" w:eastAsia="Times New Roman" w:hAnsi="Verdana" w:cs="Times New Roman"/>
          <w:sz w:val="30"/>
          <w:szCs w:val="30"/>
        </w:rPr>
      </w:pPr>
    </w:p>
    <w:sectPr w:rsidR="00193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19BB"/>
    <w:multiLevelType w:val="hybridMultilevel"/>
    <w:tmpl w:val="A0E624EE"/>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
    <w:nsid w:val="5BF8119F"/>
    <w:multiLevelType w:val="hybridMultilevel"/>
    <w:tmpl w:val="727C912A"/>
    <w:lvl w:ilvl="0" w:tplc="0413000F">
      <w:start w:val="1"/>
      <w:numFmt w:val="decimal"/>
      <w:lvlText w:val="%1."/>
      <w:lvlJc w:val="left"/>
      <w:pPr>
        <w:ind w:left="1040" w:hanging="360"/>
      </w:p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
    <w:nsid w:val="76DD3F74"/>
    <w:multiLevelType w:val="hybridMultilevel"/>
    <w:tmpl w:val="F9FA9A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D3"/>
    <w:rsid w:val="000F23D3"/>
    <w:rsid w:val="00193CBC"/>
    <w:rsid w:val="00245608"/>
    <w:rsid w:val="00AA6D0F"/>
    <w:rsid w:val="00AC5025"/>
    <w:rsid w:val="00D21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6D0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23D3"/>
    <w:rPr>
      <w:color w:val="0000FF" w:themeColor="hyperlink"/>
      <w:u w:val="single"/>
    </w:rPr>
  </w:style>
  <w:style w:type="character" w:customStyle="1" w:styleId="Kop1Char">
    <w:name w:val="Kop 1 Char"/>
    <w:basedOn w:val="Standaardalinea-lettertype"/>
    <w:link w:val="Kop1"/>
    <w:uiPriority w:val="9"/>
    <w:rsid w:val="00AA6D0F"/>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AA6D0F"/>
    <w:pPr>
      <w:ind w:left="720"/>
      <w:contextualSpacing/>
    </w:pPr>
  </w:style>
  <w:style w:type="character" w:styleId="Nadruk">
    <w:name w:val="Emphasis"/>
    <w:basedOn w:val="Standaardalinea-lettertype"/>
    <w:uiPriority w:val="20"/>
    <w:qFormat/>
    <w:rsid w:val="00AA6D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6D0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23D3"/>
    <w:rPr>
      <w:color w:val="0000FF" w:themeColor="hyperlink"/>
      <w:u w:val="single"/>
    </w:rPr>
  </w:style>
  <w:style w:type="character" w:customStyle="1" w:styleId="Kop1Char">
    <w:name w:val="Kop 1 Char"/>
    <w:basedOn w:val="Standaardalinea-lettertype"/>
    <w:link w:val="Kop1"/>
    <w:uiPriority w:val="9"/>
    <w:rsid w:val="00AA6D0F"/>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AA6D0F"/>
    <w:pPr>
      <w:ind w:left="720"/>
      <w:contextualSpacing/>
    </w:pPr>
  </w:style>
  <w:style w:type="character" w:styleId="Nadruk">
    <w:name w:val="Emphasis"/>
    <w:basedOn w:val="Standaardalinea-lettertype"/>
    <w:uiPriority w:val="20"/>
    <w:qFormat/>
    <w:rsid w:val="00AA6D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7900">
      <w:bodyDiv w:val="1"/>
      <w:marLeft w:val="0"/>
      <w:marRight w:val="0"/>
      <w:marTop w:val="0"/>
      <w:marBottom w:val="0"/>
      <w:divBdr>
        <w:top w:val="none" w:sz="0" w:space="0" w:color="auto"/>
        <w:left w:val="none" w:sz="0" w:space="0" w:color="auto"/>
        <w:bottom w:val="none" w:sz="0" w:space="0" w:color="auto"/>
        <w:right w:val="none" w:sz="0" w:space="0" w:color="auto"/>
      </w:divBdr>
      <w:divsChild>
        <w:div w:id="496655183">
          <w:marLeft w:val="0"/>
          <w:marRight w:val="0"/>
          <w:marTop w:val="0"/>
          <w:marBottom w:val="0"/>
          <w:divBdr>
            <w:top w:val="none" w:sz="0" w:space="0" w:color="auto"/>
            <w:left w:val="none" w:sz="0" w:space="0" w:color="auto"/>
            <w:bottom w:val="none" w:sz="0" w:space="0" w:color="auto"/>
            <w:right w:val="none" w:sz="0" w:space="0" w:color="auto"/>
          </w:divBdr>
        </w:div>
        <w:div w:id="286743594">
          <w:marLeft w:val="0"/>
          <w:marRight w:val="0"/>
          <w:marTop w:val="0"/>
          <w:marBottom w:val="0"/>
          <w:divBdr>
            <w:top w:val="none" w:sz="0" w:space="0" w:color="auto"/>
            <w:left w:val="none" w:sz="0" w:space="0" w:color="auto"/>
            <w:bottom w:val="none" w:sz="0" w:space="0" w:color="auto"/>
            <w:right w:val="none" w:sz="0" w:space="0" w:color="auto"/>
          </w:divBdr>
        </w:div>
        <w:div w:id="1304047060">
          <w:marLeft w:val="0"/>
          <w:marRight w:val="0"/>
          <w:marTop w:val="0"/>
          <w:marBottom w:val="0"/>
          <w:divBdr>
            <w:top w:val="none" w:sz="0" w:space="0" w:color="auto"/>
            <w:left w:val="none" w:sz="0" w:space="0" w:color="auto"/>
            <w:bottom w:val="none" w:sz="0" w:space="0" w:color="auto"/>
            <w:right w:val="none" w:sz="0" w:space="0" w:color="auto"/>
          </w:divBdr>
        </w:div>
      </w:divsChild>
    </w:div>
    <w:div w:id="1492679423">
      <w:bodyDiv w:val="1"/>
      <w:marLeft w:val="0"/>
      <w:marRight w:val="0"/>
      <w:marTop w:val="0"/>
      <w:marBottom w:val="0"/>
      <w:divBdr>
        <w:top w:val="none" w:sz="0" w:space="0" w:color="auto"/>
        <w:left w:val="none" w:sz="0" w:space="0" w:color="auto"/>
        <w:bottom w:val="none" w:sz="0" w:space="0" w:color="auto"/>
        <w:right w:val="none" w:sz="0" w:space="0" w:color="auto"/>
      </w:divBdr>
    </w:div>
    <w:div w:id="17835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TonrzXTJs" TargetMode="External"/><Relationship Id="rId13" Type="http://schemas.openxmlformats.org/officeDocument/2006/relationships/hyperlink" Target="https://www.volkskrant.nl/binnenland/alt-right-in-nederland-hoe-erkenbrand-zich-opmaakt-voor-de-strijd-om-een-blanke-natie~a4539593/" TargetMode="External"/><Relationship Id="rId18" Type="http://schemas.openxmlformats.org/officeDocument/2006/relationships/hyperlink" Target="https://www.rtlnieuws.nl/nederland/politiek/baudet-beschuldigt-kritische-partijgenoten-in-mail-van-ondoordacht-gekloo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imdb.com/title/tt5834204/" TargetMode="External"/><Relationship Id="rId12" Type="http://schemas.openxmlformats.org/officeDocument/2006/relationships/hyperlink" Target="http://www.independent.co.uk/arts-entertainment/art/features/women-at-war-the-female-british-artists-who-were-written-out-of-history-2264670.html" TargetMode="External"/><Relationship Id="rId17" Type="http://schemas.openxmlformats.org/officeDocument/2006/relationships/hyperlink" Target="http://www.standaard.be/cnt/dmf20180216_03361604" TargetMode="External"/><Relationship Id="rId2" Type="http://schemas.openxmlformats.org/officeDocument/2006/relationships/styles" Target="styles.xml"/><Relationship Id="rId16" Type="http://schemas.openxmlformats.org/officeDocument/2006/relationships/hyperlink" Target="https://www.groene.nl/artikel/de-halve-waarheid-is-geen-leugen" TargetMode="External"/><Relationship Id="rId20" Type="http://schemas.openxmlformats.org/officeDocument/2006/relationships/hyperlink" Target="http://wimjongman.nl/artikelen/protocollen.pdf" TargetMode="External"/><Relationship Id="rId1" Type="http://schemas.openxmlformats.org/officeDocument/2006/relationships/numbering" Target="numbering.xml"/><Relationship Id="rId6" Type="http://schemas.openxmlformats.org/officeDocument/2006/relationships/hyperlink" Target="https://www.volkskrant.nl/4535920" TargetMode="External"/><Relationship Id="rId11" Type="http://schemas.openxmlformats.org/officeDocument/2006/relationships/hyperlink" Target="https://www.artsy.net/article/artsy-editorial-women-dada-hannah-hoch-beatrice-wood" TargetMode="External"/><Relationship Id="rId5" Type="http://schemas.openxmlformats.org/officeDocument/2006/relationships/webSettings" Target="webSettings.xml"/><Relationship Id="rId15" Type="http://schemas.openxmlformats.org/officeDocument/2006/relationships/hyperlink" Target="https://www.groene.nl/artikel/het-linkse-antwoord-op-houellebecq" TargetMode="External"/><Relationship Id="rId10" Type="http://schemas.openxmlformats.org/officeDocument/2006/relationships/hyperlink" Target="http://www.dbnl.org/tekst/_gid001199001_01/_gid001199001_01_0001.php" TargetMode="External"/><Relationship Id="rId19" Type="http://schemas.openxmlformats.org/officeDocument/2006/relationships/hyperlink" Target="http://time.com/4486502/hillary-clinton-basket-of-deplorables-transcript/" TargetMode="External"/><Relationship Id="rId4" Type="http://schemas.openxmlformats.org/officeDocument/2006/relationships/settings" Target="settings.xml"/><Relationship Id="rId9" Type="http://schemas.openxmlformats.org/officeDocument/2006/relationships/hyperlink" Target="https://en.wikipedia.org/wiki/Smolensk_Archive" TargetMode="External"/><Relationship Id="rId14" Type="http://schemas.openxmlformats.org/officeDocument/2006/relationships/hyperlink" Target="https://www.trouw.nl/religie-en-filosofie/het-filosofisch-elftal-waarom-is-baudet-zo-populair-~ac6ed76c/"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778</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Bolhuis</dc:creator>
  <cp:lastModifiedBy>Petra Bolhuis</cp:lastModifiedBy>
  <cp:revision>1</cp:revision>
  <dcterms:created xsi:type="dcterms:W3CDTF">2018-02-26T10:15:00Z</dcterms:created>
  <dcterms:modified xsi:type="dcterms:W3CDTF">2018-02-26T11:36:00Z</dcterms:modified>
</cp:coreProperties>
</file>